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E9" w:rsidRPr="00D22F72" w:rsidRDefault="007077E9" w:rsidP="007077E9">
      <w:pPr>
        <w:jc w:val="both"/>
        <w:rPr>
          <w:bCs/>
          <w:szCs w:val="24"/>
        </w:rPr>
      </w:pPr>
      <w:r w:rsidRPr="00D22F72">
        <w:rPr>
          <w:szCs w:val="24"/>
        </w:rPr>
        <w:t xml:space="preserve">                  </w:t>
      </w:r>
      <w:r w:rsidRPr="00D22F72">
        <w:rPr>
          <w:szCs w:val="24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791197552" r:id="rId6">
            <o:FieldCodes>\* MERGEFORMAT</o:FieldCodes>
          </o:OLEObject>
        </w:object>
      </w:r>
    </w:p>
    <w:p w:rsidR="007077E9" w:rsidRPr="00D22F72" w:rsidRDefault="007077E9" w:rsidP="007077E9">
      <w:pPr>
        <w:rPr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7077E9" w:rsidRPr="00D22F72" w:rsidTr="000A615C">
        <w:tc>
          <w:tcPr>
            <w:tcW w:w="4337" w:type="dxa"/>
            <w:hideMark/>
          </w:tcPr>
          <w:p w:rsidR="007077E9" w:rsidRPr="00D22F72" w:rsidRDefault="007077E9" w:rsidP="000A615C">
            <w:pPr>
              <w:jc w:val="both"/>
              <w:rPr>
                <w:rFonts w:eastAsia="Calibri"/>
                <w:szCs w:val="24"/>
                <w:lang w:val="hr-HR" w:eastAsia="en-US"/>
              </w:rPr>
            </w:pPr>
            <w:r w:rsidRPr="00D22F72">
              <w:rPr>
                <w:szCs w:val="24"/>
              </w:rPr>
              <w:t>REPUBLIKA  HRVATSKA</w:t>
            </w:r>
          </w:p>
        </w:tc>
      </w:tr>
      <w:tr w:rsidR="007077E9" w:rsidRPr="00D22F72" w:rsidTr="000A615C">
        <w:tc>
          <w:tcPr>
            <w:tcW w:w="4337" w:type="dxa"/>
            <w:hideMark/>
          </w:tcPr>
          <w:p w:rsidR="007077E9" w:rsidRPr="00D22F72" w:rsidRDefault="007077E9" w:rsidP="000A615C">
            <w:pPr>
              <w:jc w:val="both"/>
              <w:rPr>
                <w:szCs w:val="24"/>
              </w:rPr>
            </w:pPr>
            <w:r w:rsidRPr="00D22F72">
              <w:rPr>
                <w:szCs w:val="24"/>
              </w:rPr>
              <w:t>SISAČKO-MOSLAVAČKA ŽUPANIJA</w:t>
            </w:r>
          </w:p>
        </w:tc>
      </w:tr>
      <w:tr w:rsidR="007077E9" w:rsidRPr="00D22F72" w:rsidTr="000A615C">
        <w:trPr>
          <w:trHeight w:val="236"/>
        </w:trPr>
        <w:tc>
          <w:tcPr>
            <w:tcW w:w="4337" w:type="dxa"/>
            <w:hideMark/>
          </w:tcPr>
          <w:p w:rsidR="007077E9" w:rsidRPr="00D22F72" w:rsidRDefault="007077E9" w:rsidP="000A615C">
            <w:pPr>
              <w:jc w:val="both"/>
              <w:rPr>
                <w:szCs w:val="24"/>
              </w:rPr>
            </w:pPr>
            <w:r w:rsidRPr="00D22F72">
              <w:rPr>
                <w:szCs w:val="24"/>
              </w:rPr>
              <w:t>OPĆINA LEKENIK</w:t>
            </w:r>
          </w:p>
        </w:tc>
      </w:tr>
    </w:tbl>
    <w:p w:rsidR="007077E9" w:rsidRPr="00D22F72" w:rsidRDefault="007077E9" w:rsidP="007077E9">
      <w:pPr>
        <w:jc w:val="both"/>
        <w:rPr>
          <w:szCs w:val="24"/>
          <w:lang w:eastAsia="en-US"/>
        </w:rPr>
      </w:pPr>
      <w:r w:rsidRPr="00D22F72">
        <w:rPr>
          <w:szCs w:val="24"/>
        </w:rPr>
        <w:t xml:space="preserve">  OPĆINSKI NAČELNIK    </w:t>
      </w:r>
    </w:p>
    <w:p w:rsidR="007077E9" w:rsidRPr="00D22F72" w:rsidRDefault="007077E9" w:rsidP="007077E9">
      <w:pPr>
        <w:tabs>
          <w:tab w:val="left" w:pos="708"/>
          <w:tab w:val="center" w:pos="4153"/>
          <w:tab w:val="right" w:pos="8306"/>
        </w:tabs>
        <w:rPr>
          <w:szCs w:val="24"/>
        </w:rPr>
      </w:pPr>
      <w:r w:rsidRPr="00D22F72">
        <w:rPr>
          <w:szCs w:val="24"/>
        </w:rPr>
        <w:t xml:space="preserve">  </w:t>
      </w:r>
    </w:p>
    <w:p w:rsidR="00D22F72" w:rsidRPr="00D22F72" w:rsidRDefault="00D22F72" w:rsidP="00D22F72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D22F72">
        <w:rPr>
          <w:szCs w:val="24"/>
          <w:lang w:val="hr-HR"/>
        </w:rPr>
        <w:t>KLASA: 406-01/24-01/03</w:t>
      </w:r>
    </w:p>
    <w:p w:rsidR="00D22F72" w:rsidRPr="00D22F72" w:rsidRDefault="00D22F72" w:rsidP="00D22F72">
      <w:pPr>
        <w:tabs>
          <w:tab w:val="left" w:pos="708"/>
          <w:tab w:val="center" w:pos="4153"/>
          <w:tab w:val="right" w:pos="8306"/>
        </w:tabs>
        <w:rPr>
          <w:szCs w:val="24"/>
        </w:rPr>
      </w:pPr>
      <w:r w:rsidRPr="00D22F72">
        <w:rPr>
          <w:szCs w:val="24"/>
          <w:lang w:val="hr-HR"/>
        </w:rPr>
        <w:t>URBROJ:2176-12-0</w:t>
      </w:r>
      <w:r w:rsidRPr="00D22F72">
        <w:rPr>
          <w:szCs w:val="24"/>
          <w:lang w:val="hr-HR"/>
        </w:rPr>
        <w:t>2</w:t>
      </w:r>
      <w:r w:rsidRPr="00D22F72">
        <w:rPr>
          <w:szCs w:val="24"/>
          <w:lang w:val="hr-HR"/>
        </w:rPr>
        <w:t>-24-0</w:t>
      </w:r>
      <w:r w:rsidRPr="00D22F72">
        <w:rPr>
          <w:szCs w:val="24"/>
          <w:lang w:val="hr-HR"/>
        </w:rPr>
        <w:t>1</w:t>
      </w:r>
      <w:r w:rsidR="007077E9" w:rsidRPr="00D22F72">
        <w:rPr>
          <w:szCs w:val="24"/>
        </w:rPr>
        <w:t xml:space="preserve"> </w:t>
      </w:r>
    </w:p>
    <w:p w:rsidR="007077E9" w:rsidRPr="00D22F72" w:rsidRDefault="00D22F72" w:rsidP="00D22F72">
      <w:pPr>
        <w:tabs>
          <w:tab w:val="left" w:pos="708"/>
          <w:tab w:val="center" w:pos="4153"/>
          <w:tab w:val="right" w:pos="8306"/>
        </w:tabs>
        <w:rPr>
          <w:szCs w:val="24"/>
        </w:rPr>
      </w:pPr>
      <w:r w:rsidRPr="00D22F72">
        <w:rPr>
          <w:szCs w:val="24"/>
        </w:rPr>
        <w:t xml:space="preserve">Lekenik. 21. </w:t>
      </w:r>
      <w:proofErr w:type="spellStart"/>
      <w:proofErr w:type="gramStart"/>
      <w:r w:rsidRPr="00D22F72">
        <w:rPr>
          <w:szCs w:val="24"/>
        </w:rPr>
        <w:t>listopada</w:t>
      </w:r>
      <w:proofErr w:type="spellEnd"/>
      <w:proofErr w:type="gramEnd"/>
      <w:r w:rsidRPr="00D22F72">
        <w:rPr>
          <w:szCs w:val="24"/>
        </w:rPr>
        <w:t xml:space="preserve"> 2024. </w:t>
      </w:r>
      <w:r w:rsidR="007077E9" w:rsidRPr="00D22F72">
        <w:rPr>
          <w:szCs w:val="24"/>
        </w:rPr>
        <w:t xml:space="preserve">                                                                                </w:t>
      </w:r>
    </w:p>
    <w:p w:rsidR="007077E9" w:rsidRPr="00D22F72" w:rsidRDefault="007077E9" w:rsidP="007077E9">
      <w:pPr>
        <w:suppressAutoHyphens/>
        <w:rPr>
          <w:rFonts w:eastAsia="Tahoma"/>
          <w:bCs/>
          <w:snapToGrid w:val="0"/>
          <w:szCs w:val="24"/>
        </w:rPr>
      </w:pP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</w:r>
      <w:r w:rsidRPr="00D22F72">
        <w:rPr>
          <w:rFonts w:eastAsia="Tahoma"/>
          <w:bCs/>
          <w:snapToGrid w:val="0"/>
          <w:szCs w:val="24"/>
        </w:rPr>
        <w:tab/>
        <w:t xml:space="preserve">                   OPĆINSKO VIJEĆE</w:t>
      </w:r>
    </w:p>
    <w:p w:rsidR="007077E9" w:rsidRPr="00D22F72" w:rsidRDefault="007077E9" w:rsidP="007077E9">
      <w:pPr>
        <w:rPr>
          <w:rFonts w:eastAsia="Tahoma"/>
          <w:bCs/>
          <w:snapToGrid w:val="0"/>
          <w:szCs w:val="24"/>
          <w:lang w:eastAsia="en-US" w:bidi="en-US"/>
        </w:rPr>
      </w:pPr>
    </w:p>
    <w:p w:rsidR="00797A47" w:rsidRPr="00D22F72" w:rsidRDefault="007077E9" w:rsidP="00797A47">
      <w:pPr>
        <w:jc w:val="both"/>
        <w:rPr>
          <w:bCs/>
          <w:szCs w:val="24"/>
          <w:lang w:val="hr-HR"/>
        </w:rPr>
      </w:pPr>
      <w:r w:rsidRPr="00D22F72">
        <w:rPr>
          <w:rFonts w:eastAsia="Tahoma"/>
          <w:bCs/>
          <w:snapToGrid w:val="0"/>
          <w:szCs w:val="24"/>
          <w:u w:val="single"/>
        </w:rPr>
        <w:t>PREDMET:</w:t>
      </w:r>
      <w:r w:rsidRPr="00D22F72">
        <w:rPr>
          <w:rFonts w:eastAsia="Tahoma"/>
          <w:bCs/>
          <w:snapToGrid w:val="0"/>
          <w:szCs w:val="24"/>
        </w:rPr>
        <w:t xml:space="preserve">  </w:t>
      </w:r>
      <w:proofErr w:type="spellStart"/>
      <w:r w:rsidRPr="00D22F72">
        <w:rPr>
          <w:rFonts w:eastAsia="Tahoma"/>
          <w:bCs/>
          <w:snapToGrid w:val="0"/>
          <w:szCs w:val="24"/>
        </w:rPr>
        <w:t>Prijedlog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Odluke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r w:rsidR="00797A47" w:rsidRPr="00D22F72">
        <w:rPr>
          <w:rFonts w:eastAsia="Tahoma"/>
          <w:bCs/>
          <w:snapToGrid w:val="0"/>
          <w:szCs w:val="24"/>
        </w:rPr>
        <w:t xml:space="preserve">o </w:t>
      </w:r>
      <w:proofErr w:type="spellStart"/>
      <w:r w:rsidR="00797A47" w:rsidRPr="00D22F72">
        <w:rPr>
          <w:rFonts w:eastAsia="Tahoma"/>
          <w:bCs/>
          <w:snapToGrid w:val="0"/>
          <w:szCs w:val="24"/>
        </w:rPr>
        <w:t>usvajanju</w:t>
      </w:r>
      <w:proofErr w:type="spellEnd"/>
      <w:r w:rsidR="00797A47" w:rsidRPr="00D22F72">
        <w:rPr>
          <w:rFonts w:eastAsia="Tahoma"/>
          <w:bCs/>
          <w:snapToGrid w:val="0"/>
          <w:szCs w:val="24"/>
        </w:rPr>
        <w:t xml:space="preserve"> </w:t>
      </w:r>
      <w:r w:rsidR="00797A47" w:rsidRPr="00D22F72">
        <w:rPr>
          <w:bCs/>
          <w:szCs w:val="24"/>
          <w:lang w:val="hr-HR"/>
        </w:rPr>
        <w:t>Izvješć</w:t>
      </w:r>
      <w:r w:rsidR="00D538C6" w:rsidRPr="00D22F72">
        <w:rPr>
          <w:bCs/>
          <w:szCs w:val="24"/>
          <w:lang w:val="hr-HR"/>
        </w:rPr>
        <w:t>a</w:t>
      </w:r>
      <w:r w:rsidR="00797A47" w:rsidRPr="00D22F72">
        <w:rPr>
          <w:bCs/>
          <w:szCs w:val="24"/>
          <w:lang w:val="hr-HR"/>
        </w:rPr>
        <w:t xml:space="preserve"> o provedbi Godišnjeg plana upravljanja</w:t>
      </w:r>
    </w:p>
    <w:p w:rsidR="007077E9" w:rsidRPr="00D22F72" w:rsidRDefault="00797A47" w:rsidP="00797A47">
      <w:pPr>
        <w:jc w:val="both"/>
        <w:rPr>
          <w:bCs/>
          <w:szCs w:val="24"/>
          <w:lang w:val="hr-HR"/>
        </w:rPr>
      </w:pPr>
      <w:r w:rsidRPr="00D22F72">
        <w:rPr>
          <w:bCs/>
          <w:szCs w:val="24"/>
          <w:lang w:val="hr-HR"/>
        </w:rPr>
        <w:t xml:space="preserve">                       imovinom za 20</w:t>
      </w:r>
      <w:r w:rsidR="0061231A" w:rsidRPr="00D22F72">
        <w:rPr>
          <w:bCs/>
          <w:szCs w:val="24"/>
          <w:lang w:val="hr-HR"/>
        </w:rPr>
        <w:t>2</w:t>
      </w:r>
      <w:r w:rsidR="00D22F72" w:rsidRPr="00D22F72">
        <w:rPr>
          <w:bCs/>
          <w:szCs w:val="24"/>
          <w:lang w:val="hr-HR"/>
        </w:rPr>
        <w:t>3</w:t>
      </w:r>
      <w:r w:rsidRPr="00D22F72">
        <w:rPr>
          <w:bCs/>
          <w:szCs w:val="24"/>
          <w:lang w:val="hr-HR"/>
        </w:rPr>
        <w:t xml:space="preserve">. godinu </w:t>
      </w:r>
    </w:p>
    <w:p w:rsidR="007077E9" w:rsidRPr="00D22F72" w:rsidRDefault="007077E9" w:rsidP="007077E9">
      <w:pPr>
        <w:spacing w:line="276" w:lineRule="auto"/>
        <w:jc w:val="both"/>
        <w:rPr>
          <w:spacing w:val="-2"/>
          <w:szCs w:val="24"/>
        </w:rPr>
      </w:pPr>
      <w:r w:rsidRPr="00D22F72">
        <w:rPr>
          <w:rFonts w:eastAsia="Tahoma"/>
          <w:bCs/>
          <w:snapToGrid w:val="0"/>
          <w:szCs w:val="24"/>
        </w:rPr>
        <w:t xml:space="preserve">                       </w:t>
      </w:r>
      <w:r w:rsidRPr="00D22F72">
        <w:rPr>
          <w:spacing w:val="-2"/>
          <w:szCs w:val="24"/>
        </w:rPr>
        <w:t>-</w:t>
      </w:r>
      <w:proofErr w:type="spellStart"/>
      <w:r w:rsidRPr="00D22F72">
        <w:rPr>
          <w:spacing w:val="-2"/>
          <w:szCs w:val="24"/>
        </w:rPr>
        <w:t>dostavlja</w:t>
      </w:r>
      <w:proofErr w:type="spellEnd"/>
      <w:r w:rsidRPr="00D22F72">
        <w:rPr>
          <w:spacing w:val="-2"/>
          <w:szCs w:val="24"/>
        </w:rPr>
        <w:t xml:space="preserve"> se</w:t>
      </w: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7077E9" w:rsidP="007077E9">
      <w:pPr>
        <w:suppressAutoHyphens/>
        <w:jc w:val="center"/>
        <w:rPr>
          <w:rFonts w:eastAsia="Tahoma"/>
          <w:bCs/>
          <w:snapToGrid w:val="0"/>
          <w:szCs w:val="24"/>
        </w:rPr>
      </w:pPr>
      <w:r w:rsidRPr="00D22F72">
        <w:rPr>
          <w:rFonts w:eastAsia="Tahoma"/>
          <w:bCs/>
          <w:snapToGrid w:val="0"/>
          <w:szCs w:val="24"/>
        </w:rPr>
        <w:t>OBRAZLOŽENJE:</w:t>
      </w: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  <w:r w:rsidRPr="00D22F72">
        <w:rPr>
          <w:rFonts w:eastAsia="Tahoma"/>
          <w:bCs/>
          <w:snapToGrid w:val="0"/>
          <w:szCs w:val="24"/>
        </w:rPr>
        <w:t xml:space="preserve">PRAVNI TEMELJ: </w:t>
      </w:r>
    </w:p>
    <w:p w:rsidR="007077E9" w:rsidRPr="00D22F72" w:rsidRDefault="00797A47" w:rsidP="007077E9">
      <w:pPr>
        <w:shd w:val="clear" w:color="auto" w:fill="FFFFFF"/>
        <w:spacing w:after="48"/>
        <w:jc w:val="both"/>
        <w:textAlignment w:val="baseline"/>
        <w:rPr>
          <w:rFonts w:eastAsia="Tahoma"/>
          <w:szCs w:val="24"/>
          <w:lang w:bidi="en-US"/>
        </w:rPr>
      </w:pPr>
      <w:proofErr w:type="spellStart"/>
      <w:r w:rsidRPr="00D22F72">
        <w:rPr>
          <w:color w:val="000000"/>
          <w:szCs w:val="24"/>
        </w:rPr>
        <w:t>Članak</w:t>
      </w:r>
      <w:proofErr w:type="spellEnd"/>
      <w:r w:rsidRPr="00D22F72">
        <w:rPr>
          <w:color w:val="000000"/>
          <w:szCs w:val="24"/>
        </w:rPr>
        <w:t xml:space="preserve"> 20. </w:t>
      </w:r>
      <w:proofErr w:type="spellStart"/>
      <w:r w:rsidRPr="00D22F72">
        <w:rPr>
          <w:color w:val="000000"/>
          <w:szCs w:val="24"/>
        </w:rPr>
        <w:t>Zakona</w:t>
      </w:r>
      <w:proofErr w:type="spellEnd"/>
      <w:r w:rsidRPr="00D22F72">
        <w:rPr>
          <w:color w:val="000000"/>
          <w:szCs w:val="24"/>
        </w:rPr>
        <w:t xml:space="preserve"> o </w:t>
      </w:r>
      <w:proofErr w:type="spellStart"/>
      <w:r w:rsidRPr="00D22F72">
        <w:rPr>
          <w:color w:val="000000"/>
          <w:szCs w:val="24"/>
        </w:rPr>
        <w:t>upravljanju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državnom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imovinom</w:t>
      </w:r>
      <w:proofErr w:type="spellEnd"/>
      <w:r w:rsidRPr="00D22F72">
        <w:rPr>
          <w:color w:val="000000"/>
          <w:szCs w:val="24"/>
        </w:rPr>
        <w:t xml:space="preserve"> (»</w:t>
      </w:r>
      <w:proofErr w:type="spellStart"/>
      <w:r w:rsidRPr="00D22F72">
        <w:rPr>
          <w:color w:val="000000"/>
          <w:szCs w:val="24"/>
        </w:rPr>
        <w:t>Narodne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novine</w:t>
      </w:r>
      <w:proofErr w:type="spellEnd"/>
      <w:r w:rsidRPr="00D22F72">
        <w:rPr>
          <w:color w:val="000000"/>
          <w:szCs w:val="24"/>
        </w:rPr>
        <w:t xml:space="preserve">« </w:t>
      </w:r>
      <w:proofErr w:type="spellStart"/>
      <w:r w:rsidRPr="00D22F72">
        <w:rPr>
          <w:color w:val="000000"/>
          <w:szCs w:val="24"/>
        </w:rPr>
        <w:t>broj</w:t>
      </w:r>
      <w:proofErr w:type="spellEnd"/>
      <w:r w:rsidRPr="00D22F72">
        <w:rPr>
          <w:color w:val="000000"/>
          <w:szCs w:val="24"/>
        </w:rPr>
        <w:t xml:space="preserve">, </w:t>
      </w:r>
      <w:r w:rsidR="00D22F72">
        <w:rPr>
          <w:color w:val="000000"/>
          <w:szCs w:val="24"/>
        </w:rPr>
        <w:t>155/23</w:t>
      </w:r>
      <w:r w:rsidRPr="00D22F72">
        <w:rPr>
          <w:color w:val="000000"/>
          <w:szCs w:val="24"/>
        </w:rPr>
        <w:t xml:space="preserve">), </w:t>
      </w:r>
      <w:proofErr w:type="spellStart"/>
      <w:r w:rsidRPr="00D22F72">
        <w:rPr>
          <w:color w:val="000000"/>
          <w:szCs w:val="24"/>
        </w:rPr>
        <w:t>član</w:t>
      </w:r>
      <w:r w:rsidR="008C3ADF" w:rsidRPr="00D22F72">
        <w:rPr>
          <w:color w:val="000000"/>
          <w:szCs w:val="24"/>
        </w:rPr>
        <w:t>a</w:t>
      </w:r>
      <w:r w:rsidRPr="00D22F72">
        <w:rPr>
          <w:color w:val="000000"/>
          <w:szCs w:val="24"/>
        </w:rPr>
        <w:t>k</w:t>
      </w:r>
      <w:proofErr w:type="spellEnd"/>
      <w:r w:rsidRPr="00D22F72">
        <w:rPr>
          <w:color w:val="000000"/>
          <w:szCs w:val="24"/>
        </w:rPr>
        <w:t xml:space="preserve"> 34. </w:t>
      </w:r>
      <w:proofErr w:type="spellStart"/>
      <w:r w:rsidRPr="00D22F72">
        <w:rPr>
          <w:color w:val="000000"/>
          <w:szCs w:val="24"/>
        </w:rPr>
        <w:t>Statuta</w:t>
      </w:r>
      <w:proofErr w:type="spellEnd"/>
      <w:r w:rsidRPr="00D22F72">
        <w:rPr>
          <w:color w:val="000000"/>
          <w:szCs w:val="24"/>
        </w:rPr>
        <w:t xml:space="preserve"> Općine Lekenik </w:t>
      </w:r>
      <w:r w:rsidRPr="00D22F72">
        <w:rPr>
          <w:szCs w:val="24"/>
        </w:rPr>
        <w:t>(»</w:t>
      </w:r>
      <w:proofErr w:type="spellStart"/>
      <w:r w:rsidRPr="00D22F72">
        <w:rPr>
          <w:szCs w:val="24"/>
        </w:rPr>
        <w:t>Službeni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vjesnik</w:t>
      </w:r>
      <w:proofErr w:type="spellEnd"/>
      <w:r w:rsidRPr="00D22F72">
        <w:rPr>
          <w:szCs w:val="24"/>
        </w:rPr>
        <w:t xml:space="preserve">“, </w:t>
      </w:r>
      <w:proofErr w:type="spellStart"/>
      <w:r w:rsidRPr="00D22F72">
        <w:rPr>
          <w:szCs w:val="24"/>
        </w:rPr>
        <w:t>broj</w:t>
      </w:r>
      <w:proofErr w:type="spellEnd"/>
      <w:r w:rsidRPr="00D22F72">
        <w:rPr>
          <w:szCs w:val="24"/>
        </w:rPr>
        <w:t xml:space="preserve"> 9/21</w:t>
      </w:r>
      <w:proofErr w:type="gramStart"/>
      <w:r w:rsidRPr="00D22F72">
        <w:rPr>
          <w:szCs w:val="24"/>
        </w:rPr>
        <w:t xml:space="preserve">) </w:t>
      </w:r>
      <w:r w:rsidRPr="00D22F72">
        <w:rPr>
          <w:color w:val="000000"/>
          <w:szCs w:val="24"/>
        </w:rPr>
        <w:t xml:space="preserve"> i</w:t>
      </w:r>
      <w:proofErr w:type="gramEnd"/>
      <w:r w:rsidRPr="00D22F72">
        <w:rPr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Strategija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upravljanja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imovinom</w:t>
      </w:r>
      <w:proofErr w:type="spellEnd"/>
      <w:r w:rsidRPr="00D22F72">
        <w:rPr>
          <w:color w:val="000000"/>
          <w:szCs w:val="24"/>
        </w:rPr>
        <w:t xml:space="preserve"> u </w:t>
      </w:r>
      <w:proofErr w:type="spellStart"/>
      <w:r w:rsidRPr="00D22F72">
        <w:rPr>
          <w:color w:val="000000"/>
          <w:szCs w:val="24"/>
        </w:rPr>
        <w:t>vlasništvu</w:t>
      </w:r>
      <w:proofErr w:type="spellEnd"/>
      <w:r w:rsidRPr="00D22F72">
        <w:rPr>
          <w:color w:val="000000"/>
          <w:szCs w:val="24"/>
        </w:rPr>
        <w:t xml:space="preserve"> Općine Lekenik </w:t>
      </w:r>
      <w:proofErr w:type="spellStart"/>
      <w:r w:rsidRPr="00D22F72">
        <w:rPr>
          <w:color w:val="000000"/>
          <w:szCs w:val="24"/>
        </w:rPr>
        <w:t>za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razdoblje</w:t>
      </w:r>
      <w:proofErr w:type="spellEnd"/>
      <w:r w:rsidRPr="00D22F72">
        <w:rPr>
          <w:color w:val="000000"/>
          <w:szCs w:val="24"/>
        </w:rPr>
        <w:t xml:space="preserve"> od 2019. </w:t>
      </w:r>
      <w:proofErr w:type="gramStart"/>
      <w:r w:rsidRPr="00D22F72">
        <w:rPr>
          <w:color w:val="000000"/>
          <w:szCs w:val="24"/>
        </w:rPr>
        <w:t>do</w:t>
      </w:r>
      <w:proofErr w:type="gramEnd"/>
      <w:r w:rsidRPr="00D22F72">
        <w:rPr>
          <w:color w:val="000000"/>
          <w:szCs w:val="24"/>
        </w:rPr>
        <w:t xml:space="preserve"> 2026. </w:t>
      </w:r>
      <w:proofErr w:type="spellStart"/>
      <w:proofErr w:type="gramStart"/>
      <w:r w:rsidRPr="00D22F72">
        <w:rPr>
          <w:color w:val="000000"/>
          <w:szCs w:val="24"/>
        </w:rPr>
        <w:t>godine</w:t>
      </w:r>
      <w:proofErr w:type="spellEnd"/>
      <w:proofErr w:type="gramEnd"/>
      <w:r w:rsidRPr="00D22F72">
        <w:rPr>
          <w:color w:val="000000"/>
          <w:szCs w:val="24"/>
        </w:rPr>
        <w:t xml:space="preserve"> (»</w:t>
      </w:r>
      <w:proofErr w:type="spellStart"/>
      <w:r w:rsidRPr="00D22F72">
        <w:rPr>
          <w:color w:val="000000"/>
          <w:szCs w:val="24"/>
        </w:rPr>
        <w:t>Službeni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szCs w:val="24"/>
        </w:rPr>
        <w:t>vjesnik</w:t>
      </w:r>
      <w:proofErr w:type="spellEnd"/>
      <w:r w:rsidRPr="00D22F72">
        <w:rPr>
          <w:szCs w:val="24"/>
        </w:rPr>
        <w:t xml:space="preserve">“, </w:t>
      </w:r>
      <w:proofErr w:type="spellStart"/>
      <w:r w:rsidRPr="00D22F72">
        <w:rPr>
          <w:szCs w:val="24"/>
        </w:rPr>
        <w:t>broj</w:t>
      </w:r>
      <w:proofErr w:type="spellEnd"/>
      <w:r w:rsidRPr="00D22F72">
        <w:rPr>
          <w:szCs w:val="24"/>
        </w:rPr>
        <w:t xml:space="preserve"> 9/19)</w:t>
      </w:r>
    </w:p>
    <w:p w:rsidR="00797A47" w:rsidRPr="00D22F72" w:rsidRDefault="00797A47" w:rsidP="007077E9">
      <w:pPr>
        <w:shd w:val="clear" w:color="auto" w:fill="FFFFFF"/>
        <w:spacing w:after="48"/>
        <w:jc w:val="both"/>
        <w:textAlignment w:val="baseline"/>
        <w:rPr>
          <w:rFonts w:eastAsia="Tahoma"/>
          <w:szCs w:val="24"/>
          <w:lang w:bidi="en-US"/>
        </w:rPr>
      </w:pPr>
    </w:p>
    <w:p w:rsidR="007077E9" w:rsidRPr="00D22F72" w:rsidRDefault="007077E9" w:rsidP="007077E9">
      <w:pPr>
        <w:shd w:val="clear" w:color="auto" w:fill="FFFFFF"/>
        <w:spacing w:after="48"/>
        <w:jc w:val="both"/>
        <w:textAlignment w:val="baseline"/>
        <w:rPr>
          <w:rFonts w:eastAsia="Tahoma"/>
          <w:szCs w:val="24"/>
          <w:lang w:bidi="en-US"/>
        </w:rPr>
      </w:pPr>
      <w:r w:rsidRPr="00D22F72">
        <w:rPr>
          <w:rFonts w:eastAsia="Tahoma"/>
          <w:szCs w:val="24"/>
          <w:lang w:bidi="en-US"/>
        </w:rPr>
        <w:t>NADLEŽNOST ZA DONOŠENJE:  OPĆINSKO VIJEĆE</w:t>
      </w:r>
    </w:p>
    <w:p w:rsidR="007077E9" w:rsidRPr="00D22F72" w:rsidRDefault="007077E9" w:rsidP="007077E9">
      <w:pPr>
        <w:rPr>
          <w:rFonts w:eastAsia="Tahoma"/>
          <w:szCs w:val="24"/>
          <w:lang w:bidi="en-US"/>
        </w:rPr>
      </w:pPr>
    </w:p>
    <w:p w:rsidR="007077E9" w:rsidRPr="00D22F72" w:rsidRDefault="007077E9" w:rsidP="007077E9">
      <w:pPr>
        <w:rPr>
          <w:rFonts w:eastAsia="Tahoma"/>
          <w:szCs w:val="24"/>
          <w:lang w:bidi="en-US"/>
        </w:rPr>
      </w:pPr>
      <w:r w:rsidRPr="00D22F72">
        <w:rPr>
          <w:rFonts w:eastAsia="Tahoma"/>
          <w:szCs w:val="24"/>
          <w:lang w:bidi="en-US"/>
        </w:rPr>
        <w:t>PREDLAGATELJ:  OPĆINSKI NAČELNIK</w:t>
      </w:r>
    </w:p>
    <w:p w:rsidR="007077E9" w:rsidRPr="00D22F72" w:rsidRDefault="007077E9" w:rsidP="007077E9">
      <w:pPr>
        <w:rPr>
          <w:szCs w:val="24"/>
          <w:lang w:bidi="en-US"/>
        </w:rPr>
      </w:pPr>
    </w:p>
    <w:p w:rsidR="007077E9" w:rsidRPr="00D22F72" w:rsidRDefault="007077E9" w:rsidP="007077E9">
      <w:pPr>
        <w:rPr>
          <w:szCs w:val="24"/>
          <w:lang w:bidi="en-US"/>
        </w:rPr>
      </w:pPr>
      <w:r w:rsidRPr="00D22F72">
        <w:rPr>
          <w:szCs w:val="24"/>
          <w:lang w:bidi="en-US"/>
        </w:rPr>
        <w:t>TEMELJNA PITANJA KOJA TREBA UREDITI ODLUKOM</w:t>
      </w:r>
    </w:p>
    <w:p w:rsidR="00797A47" w:rsidRPr="00D22F72" w:rsidRDefault="00797A47" w:rsidP="0061231A">
      <w:pPr>
        <w:jc w:val="both"/>
        <w:rPr>
          <w:szCs w:val="24"/>
          <w:lang w:bidi="en-US"/>
        </w:rPr>
      </w:pPr>
      <w:proofErr w:type="spellStart"/>
      <w:r w:rsidRPr="00D22F72">
        <w:rPr>
          <w:color w:val="000000"/>
          <w:szCs w:val="24"/>
        </w:rPr>
        <w:t>Ovom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Odlukom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usvaja</w:t>
      </w:r>
      <w:proofErr w:type="spellEnd"/>
      <w:r w:rsidRPr="00D22F72">
        <w:rPr>
          <w:color w:val="000000"/>
          <w:szCs w:val="24"/>
        </w:rPr>
        <w:t xml:space="preserve"> se</w:t>
      </w:r>
      <w:r w:rsidRPr="00D22F72">
        <w:rPr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Izvješće</w:t>
      </w:r>
      <w:proofErr w:type="spellEnd"/>
      <w:r w:rsidRPr="00D22F72">
        <w:rPr>
          <w:color w:val="000000"/>
          <w:szCs w:val="24"/>
        </w:rPr>
        <w:t xml:space="preserve"> o </w:t>
      </w:r>
      <w:proofErr w:type="spellStart"/>
      <w:r w:rsidRPr="00D22F72">
        <w:rPr>
          <w:color w:val="000000"/>
          <w:szCs w:val="24"/>
        </w:rPr>
        <w:t>provedbi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Godišnjeg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plana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upravljanja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imovinom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za</w:t>
      </w:r>
      <w:proofErr w:type="spellEnd"/>
      <w:r w:rsidRPr="00D22F72">
        <w:rPr>
          <w:color w:val="000000"/>
          <w:szCs w:val="24"/>
        </w:rPr>
        <w:t xml:space="preserve"> 20</w:t>
      </w:r>
      <w:r w:rsidR="0061231A" w:rsidRPr="00D22F72">
        <w:rPr>
          <w:color w:val="000000"/>
          <w:szCs w:val="24"/>
        </w:rPr>
        <w:t>2</w:t>
      </w:r>
      <w:r w:rsidR="00D22F72" w:rsidRPr="00D22F72">
        <w:rPr>
          <w:color w:val="000000"/>
          <w:szCs w:val="24"/>
        </w:rPr>
        <w:t>3</w:t>
      </w:r>
      <w:r w:rsidRPr="00D22F72">
        <w:rPr>
          <w:color w:val="000000"/>
          <w:szCs w:val="24"/>
        </w:rPr>
        <w:t xml:space="preserve">. </w:t>
      </w:r>
      <w:proofErr w:type="spellStart"/>
      <w:proofErr w:type="gramStart"/>
      <w:r w:rsidRPr="00D22F72">
        <w:rPr>
          <w:color w:val="000000"/>
          <w:szCs w:val="24"/>
        </w:rPr>
        <w:t>godinu</w:t>
      </w:r>
      <w:proofErr w:type="spellEnd"/>
      <w:proofErr w:type="gram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kojeg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sukladno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Zakonu</w:t>
      </w:r>
      <w:proofErr w:type="spellEnd"/>
      <w:r w:rsidRPr="00D22F72">
        <w:rPr>
          <w:color w:val="000000"/>
          <w:szCs w:val="24"/>
        </w:rPr>
        <w:t xml:space="preserve"> o </w:t>
      </w:r>
      <w:proofErr w:type="spellStart"/>
      <w:r w:rsidRPr="00D22F72">
        <w:rPr>
          <w:color w:val="000000"/>
          <w:szCs w:val="24"/>
        </w:rPr>
        <w:t>upravljanju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državnom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imovinom</w:t>
      </w:r>
      <w:proofErr w:type="spellEnd"/>
      <w:r w:rsidRPr="00D22F72">
        <w:rPr>
          <w:color w:val="000000"/>
          <w:szCs w:val="24"/>
        </w:rPr>
        <w:t xml:space="preserve"> (»</w:t>
      </w:r>
      <w:proofErr w:type="spellStart"/>
      <w:r w:rsidRPr="00D22F72">
        <w:rPr>
          <w:color w:val="000000"/>
          <w:szCs w:val="24"/>
        </w:rPr>
        <w:t>Narodne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novine</w:t>
      </w:r>
      <w:proofErr w:type="spellEnd"/>
      <w:r w:rsidRPr="00D22F72">
        <w:rPr>
          <w:color w:val="000000"/>
          <w:szCs w:val="24"/>
        </w:rPr>
        <w:t xml:space="preserve">«, </w:t>
      </w:r>
      <w:proofErr w:type="spellStart"/>
      <w:r w:rsidRPr="00D22F72">
        <w:rPr>
          <w:color w:val="000000"/>
          <w:szCs w:val="24"/>
        </w:rPr>
        <w:t>broj</w:t>
      </w:r>
      <w:proofErr w:type="spellEnd"/>
      <w:r w:rsidRPr="00D22F72">
        <w:rPr>
          <w:color w:val="000000"/>
          <w:szCs w:val="24"/>
        </w:rPr>
        <w:t xml:space="preserve"> 52/18), </w:t>
      </w:r>
      <w:proofErr w:type="spellStart"/>
      <w:r w:rsidRPr="00D22F72">
        <w:rPr>
          <w:color w:val="000000"/>
          <w:szCs w:val="24"/>
        </w:rPr>
        <w:t>načelnik</w:t>
      </w:r>
      <w:proofErr w:type="spellEnd"/>
      <w:r w:rsidRPr="00D22F72">
        <w:rPr>
          <w:color w:val="000000"/>
          <w:szCs w:val="24"/>
        </w:rPr>
        <w:t xml:space="preserve"> Općine Lekenik </w:t>
      </w:r>
      <w:proofErr w:type="spellStart"/>
      <w:r w:rsidRPr="00D22F72">
        <w:rPr>
          <w:color w:val="000000"/>
          <w:szCs w:val="24"/>
        </w:rPr>
        <w:t>jednom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godišnje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podnosi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Općinskom</w:t>
      </w:r>
      <w:proofErr w:type="spellEnd"/>
      <w:r w:rsidRPr="00D22F72">
        <w:rPr>
          <w:color w:val="000000"/>
          <w:szCs w:val="24"/>
        </w:rPr>
        <w:t xml:space="preserve"> </w:t>
      </w:r>
      <w:proofErr w:type="spellStart"/>
      <w:r w:rsidRPr="00D22F72">
        <w:rPr>
          <w:color w:val="000000"/>
          <w:szCs w:val="24"/>
        </w:rPr>
        <w:t>vijeću</w:t>
      </w:r>
      <w:proofErr w:type="spellEnd"/>
      <w:r w:rsidR="0061231A" w:rsidRPr="00D22F72">
        <w:rPr>
          <w:color w:val="000000"/>
          <w:szCs w:val="24"/>
        </w:rPr>
        <w:t xml:space="preserve">. </w:t>
      </w:r>
      <w:r w:rsidRPr="00D22F72">
        <w:rPr>
          <w:color w:val="000000"/>
          <w:szCs w:val="24"/>
        </w:rPr>
        <w:t xml:space="preserve"> </w:t>
      </w:r>
    </w:p>
    <w:p w:rsidR="00797A47" w:rsidRPr="00D22F72" w:rsidRDefault="00797A47" w:rsidP="007077E9">
      <w:pPr>
        <w:jc w:val="both"/>
        <w:rPr>
          <w:szCs w:val="24"/>
          <w:lang w:bidi="en-US"/>
        </w:rPr>
      </w:pPr>
    </w:p>
    <w:p w:rsidR="007077E9" w:rsidRPr="00D22F72" w:rsidRDefault="007077E9" w:rsidP="007077E9">
      <w:pPr>
        <w:jc w:val="both"/>
        <w:rPr>
          <w:szCs w:val="24"/>
          <w:lang w:bidi="en-US"/>
        </w:rPr>
      </w:pPr>
      <w:r w:rsidRPr="00D22F72">
        <w:rPr>
          <w:szCs w:val="24"/>
          <w:lang w:bidi="en-US"/>
        </w:rPr>
        <w:t>CILJ I PROVEDBA</w:t>
      </w:r>
    </w:p>
    <w:p w:rsidR="007077E9" w:rsidRPr="00D22F72" w:rsidRDefault="00797A47" w:rsidP="00797A47">
      <w:pPr>
        <w:jc w:val="both"/>
        <w:rPr>
          <w:szCs w:val="24"/>
        </w:rPr>
      </w:pPr>
      <w:proofErr w:type="spellStart"/>
      <w:r w:rsidRPr="00D22F72">
        <w:rPr>
          <w:szCs w:val="24"/>
        </w:rPr>
        <w:t>Izvješće</w:t>
      </w:r>
      <w:proofErr w:type="spellEnd"/>
      <w:r w:rsidRPr="00D22F72">
        <w:rPr>
          <w:szCs w:val="24"/>
        </w:rPr>
        <w:t xml:space="preserve"> o </w:t>
      </w:r>
      <w:proofErr w:type="spellStart"/>
      <w:r w:rsidRPr="00D22F72">
        <w:rPr>
          <w:szCs w:val="24"/>
        </w:rPr>
        <w:t>provedbi</w:t>
      </w:r>
      <w:proofErr w:type="spellEnd"/>
      <w:r w:rsidRPr="00D22F72">
        <w:rPr>
          <w:szCs w:val="24"/>
        </w:rPr>
        <w:t xml:space="preserve"> Plana </w:t>
      </w:r>
      <w:proofErr w:type="spellStart"/>
      <w:r w:rsidRPr="00D22F72">
        <w:rPr>
          <w:szCs w:val="24"/>
        </w:rPr>
        <w:t>upravljanja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imovinom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za</w:t>
      </w:r>
      <w:proofErr w:type="spellEnd"/>
      <w:r w:rsidRPr="00D22F72">
        <w:rPr>
          <w:szCs w:val="24"/>
        </w:rPr>
        <w:t xml:space="preserve"> 20</w:t>
      </w:r>
      <w:r w:rsidR="0061231A" w:rsidRPr="00D22F72">
        <w:rPr>
          <w:szCs w:val="24"/>
        </w:rPr>
        <w:t>2</w:t>
      </w:r>
      <w:r w:rsidR="00D22F72" w:rsidRPr="00D22F72">
        <w:rPr>
          <w:szCs w:val="24"/>
        </w:rPr>
        <w:t>3</w:t>
      </w:r>
      <w:r w:rsidRPr="00D22F72">
        <w:rPr>
          <w:szCs w:val="24"/>
        </w:rPr>
        <w:t xml:space="preserve">. </w:t>
      </w:r>
      <w:proofErr w:type="spellStart"/>
      <w:proofErr w:type="gramStart"/>
      <w:r w:rsidRPr="00D22F72">
        <w:rPr>
          <w:szCs w:val="24"/>
        </w:rPr>
        <w:t>godinu</w:t>
      </w:r>
      <w:proofErr w:type="spellEnd"/>
      <w:proofErr w:type="gram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predstavlja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dokument</w:t>
      </w:r>
      <w:proofErr w:type="spellEnd"/>
      <w:r w:rsidRPr="00D22F72">
        <w:rPr>
          <w:szCs w:val="24"/>
        </w:rPr>
        <w:t xml:space="preserve"> u </w:t>
      </w:r>
      <w:proofErr w:type="spellStart"/>
      <w:r w:rsidRPr="00D22F72">
        <w:rPr>
          <w:szCs w:val="24"/>
        </w:rPr>
        <w:t>kojem</w:t>
      </w:r>
      <w:proofErr w:type="spellEnd"/>
      <w:r w:rsidRPr="00D22F72">
        <w:rPr>
          <w:szCs w:val="24"/>
        </w:rPr>
        <w:t xml:space="preserve"> se </w:t>
      </w:r>
      <w:proofErr w:type="spellStart"/>
      <w:r w:rsidRPr="00D22F72">
        <w:rPr>
          <w:szCs w:val="24"/>
        </w:rPr>
        <w:t>opisuje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realizacija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elemenata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strateškog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planiranja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postavljenih</w:t>
      </w:r>
      <w:proofErr w:type="spellEnd"/>
      <w:r w:rsidRPr="00D22F72">
        <w:rPr>
          <w:szCs w:val="24"/>
        </w:rPr>
        <w:t xml:space="preserve"> u </w:t>
      </w:r>
      <w:proofErr w:type="spellStart"/>
      <w:r w:rsidRPr="00D22F72">
        <w:rPr>
          <w:szCs w:val="24"/>
        </w:rPr>
        <w:t>Strategiji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upravljanja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imovinom</w:t>
      </w:r>
      <w:proofErr w:type="spellEnd"/>
      <w:r w:rsidRPr="00D22F72">
        <w:rPr>
          <w:szCs w:val="24"/>
        </w:rPr>
        <w:t xml:space="preserve"> Općine Lekenik </w:t>
      </w:r>
      <w:proofErr w:type="spellStart"/>
      <w:r w:rsidRPr="00D22F72">
        <w:rPr>
          <w:szCs w:val="24"/>
        </w:rPr>
        <w:t>za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razdoblje</w:t>
      </w:r>
      <w:proofErr w:type="spellEnd"/>
      <w:r w:rsidRPr="00D22F72">
        <w:rPr>
          <w:szCs w:val="24"/>
        </w:rPr>
        <w:t xml:space="preserve"> od 2019. </w:t>
      </w:r>
      <w:proofErr w:type="gramStart"/>
      <w:r w:rsidRPr="00D22F72">
        <w:rPr>
          <w:szCs w:val="24"/>
        </w:rPr>
        <w:t>do</w:t>
      </w:r>
      <w:proofErr w:type="gramEnd"/>
      <w:r w:rsidRPr="00D22F72">
        <w:rPr>
          <w:szCs w:val="24"/>
        </w:rPr>
        <w:t xml:space="preserve"> 2026. </w:t>
      </w:r>
      <w:proofErr w:type="spellStart"/>
      <w:proofErr w:type="gramStart"/>
      <w:r w:rsidRPr="00D22F72">
        <w:rPr>
          <w:szCs w:val="24"/>
        </w:rPr>
        <w:t>godine</w:t>
      </w:r>
      <w:proofErr w:type="spellEnd"/>
      <w:proofErr w:type="gramEnd"/>
      <w:r w:rsidRPr="00D22F72">
        <w:rPr>
          <w:szCs w:val="24"/>
        </w:rPr>
        <w:t xml:space="preserve"> (»</w:t>
      </w:r>
      <w:proofErr w:type="spellStart"/>
      <w:r w:rsidRPr="00D22F72">
        <w:rPr>
          <w:szCs w:val="24"/>
        </w:rPr>
        <w:t>Službeni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vjesnik</w:t>
      </w:r>
      <w:proofErr w:type="spellEnd"/>
      <w:r w:rsidRPr="00D22F72">
        <w:rPr>
          <w:szCs w:val="24"/>
        </w:rPr>
        <w:t xml:space="preserve">“, </w:t>
      </w:r>
      <w:proofErr w:type="spellStart"/>
      <w:r w:rsidRPr="00D22F72">
        <w:rPr>
          <w:szCs w:val="24"/>
        </w:rPr>
        <w:t>broj</w:t>
      </w:r>
      <w:proofErr w:type="spellEnd"/>
      <w:r w:rsidRPr="00D22F72">
        <w:rPr>
          <w:szCs w:val="24"/>
        </w:rPr>
        <w:t xml:space="preserve"> 9/19) i </w:t>
      </w:r>
      <w:proofErr w:type="spellStart"/>
      <w:r w:rsidRPr="00D22F72">
        <w:rPr>
          <w:szCs w:val="24"/>
        </w:rPr>
        <w:t>Planu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upravljanja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imovinom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za</w:t>
      </w:r>
      <w:proofErr w:type="spellEnd"/>
      <w:r w:rsidRPr="00D22F72">
        <w:rPr>
          <w:szCs w:val="24"/>
        </w:rPr>
        <w:t xml:space="preserve"> 20</w:t>
      </w:r>
      <w:r w:rsidR="000103E2" w:rsidRPr="00D22F72">
        <w:rPr>
          <w:szCs w:val="24"/>
        </w:rPr>
        <w:t>2</w:t>
      </w:r>
      <w:r w:rsidR="00D22F72" w:rsidRPr="00D22F72">
        <w:rPr>
          <w:szCs w:val="24"/>
        </w:rPr>
        <w:t>3</w:t>
      </w:r>
      <w:r w:rsidRPr="00D22F72">
        <w:rPr>
          <w:szCs w:val="24"/>
        </w:rPr>
        <w:t xml:space="preserve">. </w:t>
      </w:r>
      <w:proofErr w:type="spellStart"/>
      <w:r w:rsidR="00D22F72">
        <w:rPr>
          <w:szCs w:val="24"/>
        </w:rPr>
        <w:t>g</w:t>
      </w:r>
      <w:bookmarkStart w:id="0" w:name="_GoBack"/>
      <w:bookmarkEnd w:id="0"/>
      <w:r w:rsidRPr="00D22F72">
        <w:rPr>
          <w:szCs w:val="24"/>
        </w:rPr>
        <w:t>odinu</w:t>
      </w:r>
      <w:proofErr w:type="spellEnd"/>
      <w:r w:rsidR="00D22F72" w:rsidRPr="00D22F72">
        <w:rPr>
          <w:szCs w:val="24"/>
        </w:rPr>
        <w:t>.</w:t>
      </w:r>
      <w:r w:rsidRPr="00D22F72">
        <w:rPr>
          <w:szCs w:val="24"/>
        </w:rPr>
        <w:t xml:space="preserve"> </w:t>
      </w:r>
    </w:p>
    <w:p w:rsidR="00086E7E" w:rsidRPr="00D22F72" w:rsidRDefault="00086E7E" w:rsidP="007077E9">
      <w:pPr>
        <w:jc w:val="both"/>
        <w:rPr>
          <w:color w:val="000000"/>
          <w:szCs w:val="24"/>
        </w:rPr>
      </w:pPr>
    </w:p>
    <w:p w:rsidR="007077E9" w:rsidRPr="00D22F72" w:rsidRDefault="007077E9" w:rsidP="007077E9">
      <w:pPr>
        <w:jc w:val="both"/>
        <w:rPr>
          <w:color w:val="000000"/>
          <w:szCs w:val="24"/>
        </w:rPr>
      </w:pPr>
      <w:r w:rsidRPr="00D22F72">
        <w:rPr>
          <w:color w:val="000000"/>
          <w:szCs w:val="24"/>
        </w:rPr>
        <w:t>IZVORI FINANCIRANJA</w:t>
      </w:r>
    </w:p>
    <w:p w:rsidR="007077E9" w:rsidRPr="00D22F72" w:rsidRDefault="00797A47" w:rsidP="007077E9">
      <w:pPr>
        <w:jc w:val="both"/>
        <w:rPr>
          <w:szCs w:val="24"/>
        </w:rPr>
      </w:pPr>
      <w:proofErr w:type="spellStart"/>
      <w:r w:rsidRPr="00D22F72">
        <w:rPr>
          <w:szCs w:val="24"/>
        </w:rPr>
        <w:t>Za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provođenje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ove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Odluke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nije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potrebno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osigurati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izvore</w:t>
      </w:r>
      <w:proofErr w:type="spellEnd"/>
      <w:r w:rsidRPr="00D22F72">
        <w:rPr>
          <w:szCs w:val="24"/>
        </w:rPr>
        <w:t xml:space="preserve"> </w:t>
      </w:r>
      <w:proofErr w:type="spellStart"/>
      <w:r w:rsidRPr="00D22F72">
        <w:rPr>
          <w:szCs w:val="24"/>
        </w:rPr>
        <w:t>financiranja</w:t>
      </w:r>
      <w:proofErr w:type="spellEnd"/>
      <w:r w:rsidRPr="00D22F72">
        <w:rPr>
          <w:szCs w:val="24"/>
        </w:rPr>
        <w:t>.</w:t>
      </w:r>
    </w:p>
    <w:p w:rsidR="007077E9" w:rsidRPr="00D22F72" w:rsidRDefault="007077E9" w:rsidP="007077E9">
      <w:pPr>
        <w:jc w:val="both"/>
        <w:rPr>
          <w:szCs w:val="24"/>
          <w:lang w:eastAsia="en-US" w:bidi="en-US"/>
        </w:rPr>
      </w:pPr>
    </w:p>
    <w:p w:rsidR="00086E7E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  <w:r w:rsidRPr="00D22F72">
        <w:rPr>
          <w:rFonts w:eastAsia="Tahoma"/>
          <w:bCs/>
          <w:snapToGrid w:val="0"/>
          <w:szCs w:val="24"/>
        </w:rPr>
        <w:t xml:space="preserve">IZVJESTITELJ: </w:t>
      </w:r>
      <w:proofErr w:type="spellStart"/>
      <w:r w:rsidRPr="00D22F72">
        <w:rPr>
          <w:rFonts w:eastAsia="Tahoma"/>
          <w:bCs/>
          <w:snapToGrid w:val="0"/>
          <w:szCs w:val="24"/>
        </w:rPr>
        <w:t>općinski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načelnik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        </w:t>
      </w:r>
    </w:p>
    <w:p w:rsidR="00086E7E" w:rsidRPr="00D22F72" w:rsidRDefault="00086E7E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086E7E" w:rsidP="00086E7E">
      <w:pPr>
        <w:jc w:val="both"/>
        <w:rPr>
          <w:rFonts w:eastAsia="Tahoma"/>
          <w:bCs/>
          <w:snapToGrid w:val="0"/>
          <w:szCs w:val="24"/>
        </w:rPr>
      </w:pPr>
      <w:proofErr w:type="spellStart"/>
      <w:r w:rsidRPr="00D22F72">
        <w:rPr>
          <w:rFonts w:eastAsia="Tahoma"/>
          <w:bCs/>
          <w:snapToGrid w:val="0"/>
          <w:szCs w:val="24"/>
        </w:rPr>
        <w:lastRenderedPageBreak/>
        <w:t>Općinski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načelnik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dostavlja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prijedlog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Odluke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o </w:t>
      </w:r>
      <w:proofErr w:type="spellStart"/>
      <w:r w:rsidRPr="00D22F72">
        <w:rPr>
          <w:rFonts w:eastAsia="Tahoma"/>
          <w:bCs/>
          <w:snapToGrid w:val="0"/>
          <w:szCs w:val="24"/>
        </w:rPr>
        <w:t>usvajanju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r w:rsidRPr="00D22F72">
        <w:rPr>
          <w:bCs/>
          <w:szCs w:val="24"/>
          <w:lang w:val="hr-HR"/>
        </w:rPr>
        <w:t>Izvješće o provedbi Godišnjeg plana upravljanja imovinom za 20</w:t>
      </w:r>
      <w:r w:rsidR="0061231A" w:rsidRPr="00D22F72">
        <w:rPr>
          <w:bCs/>
          <w:szCs w:val="24"/>
          <w:lang w:val="hr-HR"/>
        </w:rPr>
        <w:t>2</w:t>
      </w:r>
      <w:r w:rsidR="00D22F72" w:rsidRPr="00D22F72">
        <w:rPr>
          <w:bCs/>
          <w:szCs w:val="24"/>
          <w:lang w:val="hr-HR"/>
        </w:rPr>
        <w:t>3</w:t>
      </w:r>
      <w:r w:rsidRPr="00D22F72">
        <w:rPr>
          <w:bCs/>
          <w:szCs w:val="24"/>
          <w:lang w:val="hr-HR"/>
        </w:rPr>
        <w:t>. godinu</w:t>
      </w:r>
      <w:r w:rsidR="007077E9"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na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usvajanje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Općinskom</w:t>
      </w:r>
      <w:proofErr w:type="spellEnd"/>
      <w:r w:rsidRPr="00D22F72">
        <w:rPr>
          <w:rFonts w:eastAsia="Tahoma"/>
          <w:bCs/>
          <w:snapToGrid w:val="0"/>
          <w:szCs w:val="24"/>
        </w:rPr>
        <w:t xml:space="preserve"> </w:t>
      </w:r>
      <w:proofErr w:type="spellStart"/>
      <w:r w:rsidRPr="00D22F72">
        <w:rPr>
          <w:rFonts w:eastAsia="Tahoma"/>
          <w:bCs/>
          <w:snapToGrid w:val="0"/>
          <w:szCs w:val="24"/>
        </w:rPr>
        <w:t>vijeću</w:t>
      </w:r>
      <w:proofErr w:type="spellEnd"/>
      <w:r w:rsidR="007077E9" w:rsidRPr="00D22F72">
        <w:rPr>
          <w:rFonts w:eastAsia="Tahoma"/>
          <w:bCs/>
          <w:snapToGrid w:val="0"/>
          <w:szCs w:val="24"/>
        </w:rPr>
        <w:t xml:space="preserve">                              </w:t>
      </w: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086E7E" w:rsidRPr="00D22F72" w:rsidRDefault="00086E7E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086E7E" w:rsidRPr="00D22F72" w:rsidRDefault="00086E7E" w:rsidP="007077E9">
      <w:pPr>
        <w:suppressAutoHyphens/>
        <w:jc w:val="both"/>
        <w:rPr>
          <w:rFonts w:eastAsia="Tahoma"/>
          <w:bCs/>
          <w:snapToGrid w:val="0"/>
          <w:szCs w:val="24"/>
        </w:rPr>
      </w:pPr>
    </w:p>
    <w:p w:rsidR="007077E9" w:rsidRPr="00D22F72" w:rsidRDefault="007077E9" w:rsidP="007077E9">
      <w:pPr>
        <w:suppressAutoHyphens/>
        <w:jc w:val="both"/>
        <w:rPr>
          <w:rFonts w:eastAsia="Tahoma"/>
          <w:bCs/>
          <w:snapToGrid w:val="0"/>
          <w:szCs w:val="24"/>
        </w:rPr>
      </w:pPr>
      <w:r w:rsidRPr="00D22F72">
        <w:rPr>
          <w:rFonts w:eastAsia="Tahoma"/>
          <w:bCs/>
          <w:snapToGrid w:val="0"/>
          <w:szCs w:val="24"/>
        </w:rPr>
        <w:t xml:space="preserve">                                                                                                       OPĆINSKI NAČELNIK:</w:t>
      </w:r>
    </w:p>
    <w:p w:rsidR="007077E9" w:rsidRPr="00D22F72" w:rsidRDefault="007077E9" w:rsidP="007077E9">
      <w:pPr>
        <w:suppressAutoHyphens/>
        <w:ind w:left="4956"/>
        <w:jc w:val="center"/>
        <w:rPr>
          <w:rFonts w:eastAsia="Tahoma"/>
          <w:bCs/>
          <w:snapToGrid w:val="0"/>
          <w:szCs w:val="24"/>
        </w:rPr>
      </w:pPr>
    </w:p>
    <w:p w:rsidR="007077E9" w:rsidRPr="00D22F72" w:rsidRDefault="00086E7E" w:rsidP="00086E7E">
      <w:pPr>
        <w:tabs>
          <w:tab w:val="left" w:pos="5940"/>
          <w:tab w:val="center" w:pos="7672"/>
        </w:tabs>
        <w:suppressAutoHyphens/>
        <w:ind w:left="4956"/>
        <w:rPr>
          <w:szCs w:val="24"/>
          <w:lang w:val="hr-HR"/>
        </w:rPr>
      </w:pPr>
      <w:r w:rsidRPr="00D22F72">
        <w:rPr>
          <w:rFonts w:eastAsia="Tahoma"/>
          <w:bCs/>
          <w:snapToGrid w:val="0"/>
          <w:szCs w:val="24"/>
        </w:rPr>
        <w:tab/>
        <w:t xml:space="preserve">      </w:t>
      </w:r>
      <w:r w:rsidR="007077E9" w:rsidRPr="00D22F72">
        <w:rPr>
          <w:rFonts w:eastAsia="Tahoma"/>
          <w:bCs/>
          <w:snapToGrid w:val="0"/>
          <w:szCs w:val="24"/>
        </w:rPr>
        <w:t xml:space="preserve">Ivica Perović, </w:t>
      </w:r>
      <w:proofErr w:type="spellStart"/>
      <w:r w:rsidR="007077E9" w:rsidRPr="00D22F72">
        <w:rPr>
          <w:rFonts w:eastAsia="Tahoma"/>
          <w:bCs/>
          <w:snapToGrid w:val="0"/>
          <w:szCs w:val="24"/>
        </w:rPr>
        <w:t>ing.prom</w:t>
      </w:r>
      <w:proofErr w:type="spellEnd"/>
      <w:r w:rsidR="007077E9" w:rsidRPr="00D22F72">
        <w:rPr>
          <w:rFonts w:eastAsia="Tahoma"/>
          <w:bCs/>
          <w:snapToGrid w:val="0"/>
          <w:szCs w:val="24"/>
        </w:rPr>
        <w:t>.</w:t>
      </w:r>
    </w:p>
    <w:p w:rsidR="00171CF4" w:rsidRPr="00D22F72" w:rsidRDefault="00D22F72">
      <w:pPr>
        <w:rPr>
          <w:szCs w:val="24"/>
        </w:rPr>
      </w:pPr>
    </w:p>
    <w:sectPr w:rsidR="00171CF4" w:rsidRPr="00D22F72" w:rsidSect="00086E7E">
      <w:pgSz w:w="12242" w:h="15842" w:code="1"/>
      <w:pgMar w:top="1417" w:right="1417" w:bottom="1417" w:left="1417" w:header="720" w:footer="720" w:gutter="0"/>
      <w:paperSrc w:first="8" w:other="8"/>
      <w:cols w:space="720" w:equalWidth="0">
        <w:col w:w="9691"/>
      </w:cols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91"/>
    <w:rsid w:val="000103E2"/>
    <w:rsid w:val="00086E7E"/>
    <w:rsid w:val="002114A8"/>
    <w:rsid w:val="00240B91"/>
    <w:rsid w:val="002948C2"/>
    <w:rsid w:val="002C6B25"/>
    <w:rsid w:val="004A1761"/>
    <w:rsid w:val="0058241B"/>
    <w:rsid w:val="0061231A"/>
    <w:rsid w:val="00630AF6"/>
    <w:rsid w:val="007077E9"/>
    <w:rsid w:val="00790017"/>
    <w:rsid w:val="00797A47"/>
    <w:rsid w:val="008C3ADF"/>
    <w:rsid w:val="00AD425D"/>
    <w:rsid w:val="00B46585"/>
    <w:rsid w:val="00C41627"/>
    <w:rsid w:val="00D22F72"/>
    <w:rsid w:val="00D538C6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2F36-8FD1-49D4-B2DC-1DFD601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14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4A8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23CC-5863-4F62-9731-A9C2C48A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20</cp:revision>
  <cp:lastPrinted>2023-12-14T10:43:00Z</cp:lastPrinted>
  <dcterms:created xsi:type="dcterms:W3CDTF">2021-11-11T08:04:00Z</dcterms:created>
  <dcterms:modified xsi:type="dcterms:W3CDTF">2024-10-23T12:06:00Z</dcterms:modified>
</cp:coreProperties>
</file>